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E71A9C" w:rsidRDefault="005C4CBE" w:rsidP="00C92D93">
            <w:pPr>
              <w:rPr>
                <w:rFonts w:ascii="Times New Roman" w:hAnsi="Times New Roman" w:cs="Times New Roman"/>
                <w:sz w:val="24"/>
                <w:szCs w:val="24"/>
              </w:rPr>
            </w:pPr>
            <w:r>
              <w:rPr>
                <w:rFonts w:ascii="Times New Roman" w:hAnsi="Times New Roman" w:cs="Times New Roman"/>
                <w:b/>
                <w:sz w:val="24"/>
                <w:szCs w:val="24"/>
              </w:rPr>
              <w:t>Teach</w:t>
            </w:r>
            <w:r w:rsidR="005537C1">
              <w:rPr>
                <w:rFonts w:ascii="Times New Roman" w:hAnsi="Times New Roman" w:cs="Times New Roman"/>
                <w:b/>
                <w:sz w:val="24"/>
                <w:szCs w:val="24"/>
              </w:rPr>
              <w:t>er:</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3B7D0A" w:rsidRPr="00E71A9C" w:rsidRDefault="003B7D0A" w:rsidP="005C4CBE">
            <w:pPr>
              <w:rPr>
                <w:rFonts w:ascii="Times New Roman" w:hAnsi="Times New Roman" w:cs="Times New Roman"/>
                <w:sz w:val="24"/>
                <w:szCs w:val="24"/>
              </w:rPr>
            </w:pPr>
            <w:r w:rsidRPr="00E71A9C">
              <w:rPr>
                <w:rFonts w:ascii="Times New Roman" w:hAnsi="Times New Roman" w:cs="Times New Roman"/>
                <w:sz w:val="24"/>
                <w:szCs w:val="24"/>
              </w:rPr>
              <w:t>2</w:t>
            </w:r>
            <w:r w:rsidRPr="00E71A9C">
              <w:rPr>
                <w:rFonts w:ascii="Times New Roman" w:hAnsi="Times New Roman" w:cs="Times New Roman"/>
                <w:sz w:val="24"/>
                <w:szCs w:val="24"/>
                <w:vertAlign w:val="superscript"/>
              </w:rPr>
              <w:t>nd</w:t>
            </w:r>
            <w:r w:rsidRPr="00E71A9C">
              <w:rPr>
                <w:rFonts w:ascii="Times New Roman" w:hAnsi="Times New Roman" w:cs="Times New Roman"/>
                <w:sz w:val="24"/>
                <w:szCs w:val="24"/>
              </w:rPr>
              <w:t xml:space="preserve"> Grade</w:t>
            </w:r>
          </w:p>
        </w:tc>
        <w:tc>
          <w:tcPr>
            <w:tcW w:w="3672" w:type="dxa"/>
            <w:shd w:val="clear" w:color="auto" w:fill="C2D69B" w:themeFill="accent3" w:themeFillTint="99"/>
          </w:tcPr>
          <w:p w:rsidR="00E71A9C"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033B62">
              <w:rPr>
                <w:rFonts w:ascii="Times New Roman" w:hAnsi="Times New Roman" w:cs="Times New Roman"/>
                <w:sz w:val="24"/>
                <w:szCs w:val="24"/>
              </w:rPr>
              <w:t xml:space="preserve"> </w:t>
            </w:r>
          </w:p>
          <w:p w:rsidR="00033B62" w:rsidRDefault="00033B62" w:rsidP="00570FB8">
            <w:pPr>
              <w:rPr>
                <w:rFonts w:ascii="Times New Roman" w:hAnsi="Times New Roman" w:cs="Times New Roman"/>
                <w:sz w:val="24"/>
                <w:szCs w:val="24"/>
              </w:rPr>
            </w:pPr>
            <w:r>
              <w:rPr>
                <w:rFonts w:ascii="Times New Roman" w:hAnsi="Times New Roman" w:cs="Times New Roman"/>
                <w:sz w:val="24"/>
                <w:szCs w:val="24"/>
              </w:rPr>
              <w:t xml:space="preserve">Task 3 Lesson </w:t>
            </w:r>
            <w:r w:rsidR="000C726C">
              <w:rPr>
                <w:rFonts w:ascii="Times New Roman" w:hAnsi="Times New Roman" w:cs="Times New Roman"/>
                <w:sz w:val="24"/>
                <w:szCs w:val="24"/>
              </w:rPr>
              <w:t>3</w:t>
            </w:r>
          </w:p>
          <w:p w:rsidR="005C4CBE" w:rsidRPr="00CD5617" w:rsidRDefault="005C4CBE" w:rsidP="00570FB8">
            <w:pPr>
              <w:rPr>
                <w:rFonts w:ascii="Times New Roman" w:hAnsi="Times New Roman" w:cs="Times New Roman"/>
                <w:sz w:val="10"/>
                <w:szCs w:val="10"/>
              </w:rPr>
            </w:pP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E71A9C"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71A9C" w:rsidRDefault="00A071AC" w:rsidP="00FE4609">
            <w:pPr>
              <w:rPr>
                <w:rFonts w:ascii="Times New Roman" w:hAnsi="Times New Roman" w:cs="Times New Roman"/>
                <w:sz w:val="24"/>
                <w:szCs w:val="24"/>
              </w:rPr>
            </w:pPr>
            <w:r>
              <w:rPr>
                <w:rFonts w:ascii="Times New Roman" w:hAnsi="Times New Roman" w:cs="Times New Roman"/>
                <w:sz w:val="24"/>
                <w:szCs w:val="24"/>
              </w:rPr>
              <w:t>Use base-ten blocks or a number line to determine how much more you will need to buy of each item.  Compare how much of each item you have in current inventory to how much more you will need to buy.</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I compose numbers up to 1,000?</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you know the values of a number?</w:t>
            </w:r>
          </w:p>
          <w:p w:rsidR="00E71A9C" w:rsidRPr="008C13D7" w:rsidRDefault="00E71A9C" w:rsidP="00E71A9C">
            <w:pPr>
              <w:rPr>
                <w:rFonts w:ascii="Times New Roman" w:hAnsi="Times New Roman" w:cs="Times New Roman"/>
                <w:b/>
                <w:sz w:val="24"/>
                <w:szCs w:val="24"/>
              </w:rPr>
            </w:pPr>
            <w:r w:rsidRPr="00566D96">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D05867" w:rsidRDefault="00D05867" w:rsidP="00D05867">
            <w:pPr>
              <w:pStyle w:val="ListParagraph"/>
              <w:numPr>
                <w:ilvl w:val="0"/>
                <w:numId w:val="9"/>
              </w:numPr>
              <w:ind w:left="270" w:hanging="270"/>
              <w:rPr>
                <w:rFonts w:ascii="Times New Roman" w:hAnsi="Times New Roman" w:cs="Times New Roman"/>
                <w:sz w:val="24"/>
                <w:szCs w:val="24"/>
              </w:rPr>
            </w:pPr>
            <w:proofErr w:type="spellStart"/>
            <w:r w:rsidRPr="00D05867">
              <w:rPr>
                <w:rFonts w:ascii="Times New Roman" w:hAnsi="Times New Roman" w:cs="Times New Roman"/>
                <w:sz w:val="24"/>
                <w:szCs w:val="24"/>
              </w:rPr>
              <w:t>BrainPOP</w:t>
            </w:r>
            <w:proofErr w:type="spellEnd"/>
            <w:r w:rsidRPr="00D05867">
              <w:rPr>
                <w:rFonts w:ascii="Times New Roman" w:hAnsi="Times New Roman" w:cs="Times New Roman"/>
                <w:sz w:val="24"/>
                <w:szCs w:val="24"/>
              </w:rPr>
              <w:t xml:space="preserve"> Jr. (</w:t>
            </w:r>
            <w:r w:rsidR="00B45E17" w:rsidRPr="00D05867">
              <w:rPr>
                <w:rFonts w:ascii="Times New Roman" w:hAnsi="Times New Roman" w:cs="Times New Roman"/>
                <w:sz w:val="24"/>
                <w:szCs w:val="24"/>
              </w:rPr>
              <w:t>Quizzes</w:t>
            </w:r>
            <w:r w:rsidRPr="00D05867">
              <w:rPr>
                <w:rFonts w:ascii="Times New Roman" w:hAnsi="Times New Roman" w:cs="Times New Roman"/>
                <w:sz w:val="24"/>
                <w:szCs w:val="24"/>
              </w:rPr>
              <w: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D05867" w:rsidRDefault="000C726C" w:rsidP="00D05867">
            <w:pPr>
              <w:pStyle w:val="ListParagraph"/>
              <w:numPr>
                <w:ilvl w:val="0"/>
                <w:numId w:val="8"/>
              </w:numPr>
              <w:ind w:left="300" w:hanging="270"/>
              <w:rPr>
                <w:rFonts w:ascii="Times New Roman" w:hAnsi="Times New Roman" w:cs="Times New Roman"/>
                <w:sz w:val="24"/>
                <w:szCs w:val="24"/>
              </w:rPr>
            </w:pPr>
            <w:r w:rsidRPr="00D05867">
              <w:rPr>
                <w:rFonts w:ascii="Times New Roman" w:hAnsi="Times New Roman" w:cs="Times New Roman"/>
                <w:sz w:val="24"/>
                <w:szCs w:val="24"/>
              </w:rPr>
              <w:t>Matching cards (activating activity)</w:t>
            </w:r>
          </w:p>
          <w:p w:rsidR="000C726C" w:rsidRPr="00D05867" w:rsidRDefault="00D05867" w:rsidP="00D05867">
            <w:pPr>
              <w:pStyle w:val="ListParagraph"/>
              <w:numPr>
                <w:ilvl w:val="0"/>
                <w:numId w:val="8"/>
              </w:numPr>
              <w:ind w:left="300" w:hanging="270"/>
              <w:rPr>
                <w:rFonts w:ascii="Times New Roman" w:hAnsi="Times New Roman" w:cs="Times New Roman"/>
                <w:sz w:val="24"/>
                <w:szCs w:val="24"/>
              </w:rPr>
            </w:pPr>
            <w:r>
              <w:rPr>
                <w:rFonts w:ascii="Times New Roman" w:hAnsi="Times New Roman" w:cs="Times New Roman"/>
                <w:sz w:val="24"/>
                <w:szCs w:val="24"/>
              </w:rPr>
              <w:t xml:space="preserve">Envisions </w:t>
            </w:r>
            <w:r w:rsidR="000C726C" w:rsidRPr="00D05867">
              <w:rPr>
                <w:rFonts w:ascii="Times New Roman" w:hAnsi="Times New Roman" w:cs="Times New Roman"/>
                <w:sz w:val="24"/>
                <w:szCs w:val="24"/>
              </w:rPr>
              <w:t>Lesson 17-3</w:t>
            </w:r>
          </w:p>
          <w:p w:rsidR="000C726C" w:rsidRPr="00D05867" w:rsidRDefault="000C726C" w:rsidP="00D05867">
            <w:pPr>
              <w:pStyle w:val="ListParagraph"/>
              <w:numPr>
                <w:ilvl w:val="0"/>
                <w:numId w:val="8"/>
              </w:numPr>
              <w:ind w:left="300" w:hanging="270"/>
              <w:rPr>
                <w:rFonts w:ascii="Times New Roman" w:hAnsi="Times New Roman" w:cs="Times New Roman"/>
                <w:sz w:val="24"/>
                <w:szCs w:val="24"/>
              </w:rPr>
            </w:pPr>
            <w:r w:rsidRPr="00D05867">
              <w:rPr>
                <w:rFonts w:ascii="Times New Roman" w:hAnsi="Times New Roman" w:cs="Times New Roman"/>
                <w:sz w:val="24"/>
                <w:szCs w:val="24"/>
              </w:rPr>
              <w:t>Center Activity 17-3*</w:t>
            </w:r>
          </w:p>
          <w:p w:rsidR="000C726C" w:rsidRPr="00D05867" w:rsidRDefault="000C726C" w:rsidP="00D05867">
            <w:pPr>
              <w:pStyle w:val="ListParagraph"/>
              <w:numPr>
                <w:ilvl w:val="0"/>
                <w:numId w:val="8"/>
              </w:numPr>
              <w:ind w:left="300" w:hanging="270"/>
              <w:rPr>
                <w:rFonts w:ascii="Times New Roman" w:hAnsi="Times New Roman" w:cs="Times New Roman"/>
                <w:sz w:val="24"/>
                <w:szCs w:val="24"/>
              </w:rPr>
            </w:pPr>
            <w:r w:rsidRPr="00D05867">
              <w:rPr>
                <w:rFonts w:ascii="Times New Roman" w:hAnsi="Times New Roman" w:cs="Times New Roman"/>
                <w:sz w:val="24"/>
                <w:szCs w:val="24"/>
              </w:rPr>
              <w:t>Center Activity 17-3**</w:t>
            </w:r>
          </w:p>
          <w:p w:rsidR="004551AA" w:rsidRPr="00D05867" w:rsidRDefault="004551AA" w:rsidP="00D05867">
            <w:pPr>
              <w:pStyle w:val="ListParagraph"/>
              <w:numPr>
                <w:ilvl w:val="0"/>
                <w:numId w:val="8"/>
              </w:numPr>
              <w:ind w:left="300" w:hanging="270"/>
              <w:rPr>
                <w:rFonts w:ascii="Times New Roman" w:hAnsi="Times New Roman" w:cs="Times New Roman"/>
                <w:sz w:val="24"/>
                <w:szCs w:val="24"/>
              </w:rPr>
            </w:pPr>
            <w:r w:rsidRPr="00D05867">
              <w:rPr>
                <w:rFonts w:ascii="Times New Roman" w:hAnsi="Times New Roman" w:cs="Times New Roman"/>
                <w:sz w:val="24"/>
                <w:szCs w:val="24"/>
              </w:rPr>
              <w:t>Inventory Investigation Part 3</w:t>
            </w:r>
          </w:p>
          <w:p w:rsidR="000C726C" w:rsidRPr="00D05867" w:rsidRDefault="000C726C" w:rsidP="00D05867">
            <w:pPr>
              <w:pStyle w:val="ListParagraph"/>
              <w:numPr>
                <w:ilvl w:val="0"/>
                <w:numId w:val="8"/>
              </w:numPr>
              <w:ind w:left="300" w:hanging="270"/>
              <w:rPr>
                <w:rFonts w:ascii="Times New Roman" w:hAnsi="Times New Roman" w:cs="Times New Roman"/>
                <w:sz w:val="24"/>
                <w:szCs w:val="24"/>
              </w:rPr>
            </w:pPr>
            <w:r w:rsidRPr="00D05867">
              <w:rPr>
                <w:rFonts w:ascii="Times New Roman" w:hAnsi="Times New Roman" w:cs="Times New Roman"/>
                <w:sz w:val="24"/>
                <w:szCs w:val="24"/>
              </w:rPr>
              <w:t>I have…Who has… cards</w:t>
            </w:r>
          </w:p>
          <w:p w:rsidR="000C726C" w:rsidRPr="00D05867" w:rsidRDefault="00D05867" w:rsidP="00D05867">
            <w:pPr>
              <w:pStyle w:val="ListParagraph"/>
              <w:numPr>
                <w:ilvl w:val="0"/>
                <w:numId w:val="8"/>
              </w:numPr>
              <w:ind w:left="300" w:hanging="270"/>
              <w:rPr>
                <w:rFonts w:ascii="Times New Roman" w:hAnsi="Times New Roman" w:cs="Times New Roman"/>
                <w:b/>
                <w:sz w:val="24"/>
                <w:szCs w:val="24"/>
              </w:rPr>
            </w:pPr>
            <w:r>
              <w:rPr>
                <w:rFonts w:ascii="Times New Roman" w:hAnsi="Times New Roman" w:cs="Times New Roman"/>
                <w:sz w:val="24"/>
                <w:szCs w:val="24"/>
              </w:rPr>
              <w:t xml:space="preserve">2-sided </w:t>
            </w:r>
            <w:r w:rsidR="000C726C" w:rsidRPr="00D05867">
              <w:rPr>
                <w:rFonts w:ascii="Times New Roman" w:hAnsi="Times New Roman" w:cs="Times New Roman"/>
                <w:sz w:val="24"/>
                <w:szCs w:val="24"/>
              </w:rPr>
              <w:t>Practice worksheet</w:t>
            </w:r>
          </w:p>
        </w:tc>
        <w:tc>
          <w:tcPr>
            <w:tcW w:w="5496" w:type="dxa"/>
            <w:gridSpan w:val="2"/>
          </w:tcPr>
          <w:p w:rsidR="00D85633" w:rsidRPr="00E71A9C" w:rsidRDefault="00B16752" w:rsidP="003D7D31">
            <w:pPr>
              <w:rPr>
                <w:rFonts w:ascii="Times New Roman" w:hAnsi="Times New Roman" w:cs="Times New Roman"/>
                <w:sz w:val="24"/>
                <w:szCs w:val="24"/>
              </w:rPr>
            </w:pPr>
            <w:r>
              <w:rPr>
                <w:rFonts w:ascii="Times New Roman" w:hAnsi="Times New Roman" w:cs="Times New Roman"/>
                <w:sz w:val="24"/>
                <w:szCs w:val="24"/>
              </w:rPr>
              <w:t>h</w:t>
            </w:r>
            <w:r w:rsidR="003814BB">
              <w:rPr>
                <w:rFonts w:ascii="Times New Roman" w:hAnsi="Times New Roman" w:cs="Times New Roman"/>
                <w:sz w:val="24"/>
                <w:szCs w:val="24"/>
              </w:rPr>
              <w:t>undreds, tens, ones, expanded form, standard form, place value blocks, value</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3C78C0" w:rsidP="00D85633">
            <w:pPr>
              <w:rPr>
                <w:rFonts w:ascii="Times New Roman" w:hAnsi="Times New Roman" w:cs="Times New Roman"/>
                <w:sz w:val="20"/>
                <w:szCs w:val="20"/>
              </w:rPr>
            </w:pPr>
            <w:r w:rsidRPr="003C78C0">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E71A9C" w:rsidRPr="008C13D7" w:rsidRDefault="00033B62" w:rsidP="007B401D">
            <w:pPr>
              <w:rPr>
                <w:rFonts w:ascii="Times New Roman" w:hAnsi="Times New Roman" w:cs="Times New Roman"/>
                <w:b/>
                <w:sz w:val="24"/>
                <w:szCs w:val="24"/>
              </w:rPr>
            </w:pPr>
            <w:proofErr w:type="gramStart"/>
            <w:r>
              <w:rPr>
                <w:rFonts w:ascii="Times New Roman" w:hAnsi="Times New Roman" w:cs="Times New Roman"/>
                <w:sz w:val="24"/>
                <w:szCs w:val="24"/>
              </w:rPr>
              <w:t>2.NBT.3</w:t>
            </w:r>
            <w:proofErr w:type="gramEnd"/>
            <w:r>
              <w:rPr>
                <w:rFonts w:ascii="Times New Roman" w:hAnsi="Times New Roman" w:cs="Times New Roman"/>
                <w:sz w:val="24"/>
                <w:szCs w:val="24"/>
              </w:rPr>
              <w:t xml:space="preserve"> Read and write numbers to 1,000 using base-ten numerals, number names, and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71A9C" w:rsidRDefault="00033B62" w:rsidP="00E71A9C">
            <w:pPr>
              <w:rPr>
                <w:rFonts w:ascii="Times New Roman" w:hAnsi="Times New Roman" w:cs="Times New Roman"/>
                <w:sz w:val="24"/>
                <w:szCs w:val="24"/>
              </w:rPr>
            </w:pPr>
            <w:r>
              <w:rPr>
                <w:rFonts w:ascii="Times New Roman" w:hAnsi="Times New Roman" w:cs="Times New Roman"/>
                <w:sz w:val="24"/>
                <w:szCs w:val="24"/>
              </w:rPr>
              <w:t>I can read numbers to 1,000.</w:t>
            </w:r>
          </w:p>
          <w:p w:rsidR="00033B62" w:rsidRDefault="00033B62" w:rsidP="00E71A9C">
            <w:pPr>
              <w:rPr>
                <w:rFonts w:ascii="Times New Roman" w:hAnsi="Times New Roman" w:cs="Times New Roman"/>
                <w:sz w:val="24"/>
                <w:szCs w:val="24"/>
              </w:rPr>
            </w:pPr>
            <w:r>
              <w:rPr>
                <w:rFonts w:ascii="Times New Roman" w:hAnsi="Times New Roman" w:cs="Times New Roman"/>
                <w:sz w:val="24"/>
                <w:szCs w:val="24"/>
              </w:rPr>
              <w:t>I can write numbers to 1,000.</w:t>
            </w:r>
          </w:p>
          <w:p w:rsidR="00033B62" w:rsidRDefault="00033B62" w:rsidP="00E71A9C">
            <w:pPr>
              <w:rPr>
                <w:rFonts w:ascii="Times New Roman" w:hAnsi="Times New Roman" w:cs="Times New Roman"/>
                <w:sz w:val="24"/>
                <w:szCs w:val="24"/>
              </w:rPr>
            </w:pPr>
            <w:r>
              <w:rPr>
                <w:rFonts w:ascii="Times New Roman" w:hAnsi="Times New Roman" w:cs="Times New Roman"/>
                <w:sz w:val="24"/>
                <w:szCs w:val="24"/>
              </w:rPr>
              <w:t>I can use base ten numerals to read and write numbers to 1,000.</w:t>
            </w:r>
          </w:p>
          <w:p w:rsidR="00033B62" w:rsidRDefault="00033B62" w:rsidP="00E71A9C">
            <w:pPr>
              <w:rPr>
                <w:rFonts w:ascii="Times New Roman" w:hAnsi="Times New Roman" w:cs="Times New Roman"/>
                <w:sz w:val="24"/>
                <w:szCs w:val="24"/>
              </w:rPr>
            </w:pPr>
            <w:r>
              <w:rPr>
                <w:rFonts w:ascii="Times New Roman" w:hAnsi="Times New Roman" w:cs="Times New Roman"/>
                <w:sz w:val="24"/>
                <w:szCs w:val="24"/>
              </w:rPr>
              <w:t>I can use number names to read and write numbers to 1,000.</w:t>
            </w:r>
          </w:p>
          <w:p w:rsidR="00033B62" w:rsidRDefault="00033B62" w:rsidP="00E71A9C">
            <w:pPr>
              <w:rPr>
                <w:rFonts w:ascii="Times New Roman" w:hAnsi="Times New Roman" w:cs="Times New Roman"/>
                <w:b/>
                <w:sz w:val="24"/>
                <w:szCs w:val="24"/>
              </w:rPr>
            </w:pPr>
            <w:r>
              <w:rPr>
                <w:rFonts w:ascii="Times New Roman" w:hAnsi="Times New Roman" w:cs="Times New Roman"/>
                <w:sz w:val="24"/>
                <w:szCs w:val="24"/>
              </w:rPr>
              <w:t>I can use expanded form to read and write numbers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3814BB" w:rsidRDefault="00D85633" w:rsidP="003814BB">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3814BB">
              <w:rPr>
                <w:rFonts w:ascii="Times New Roman" w:hAnsi="Times New Roman" w:cs="Times New Roman"/>
                <w:sz w:val="24"/>
                <w:szCs w:val="24"/>
              </w:rPr>
              <w:t xml:space="preserve"> </w:t>
            </w:r>
            <w:r w:rsidR="00A82C33">
              <w:rPr>
                <w:rFonts w:ascii="Times New Roman" w:hAnsi="Times New Roman" w:cs="Times New Roman"/>
                <w:sz w:val="24"/>
                <w:szCs w:val="24"/>
              </w:rPr>
              <w:t>(5</w:t>
            </w:r>
            <w:r w:rsidR="003814BB">
              <w:rPr>
                <w:rFonts w:ascii="Times New Roman" w:hAnsi="Times New Roman" w:cs="Times New Roman"/>
                <w:sz w:val="24"/>
                <w:szCs w:val="24"/>
              </w:rPr>
              <w:t xml:space="preserve"> </w:t>
            </w:r>
            <w:proofErr w:type="spellStart"/>
            <w:r w:rsidR="003814BB">
              <w:rPr>
                <w:rFonts w:ascii="Times New Roman" w:hAnsi="Times New Roman" w:cs="Times New Roman"/>
                <w:sz w:val="24"/>
                <w:szCs w:val="24"/>
              </w:rPr>
              <w:t>mins</w:t>
            </w:r>
            <w:proofErr w:type="spellEnd"/>
            <w:r w:rsidR="003814BB">
              <w:rPr>
                <w:rFonts w:ascii="Times New Roman" w:hAnsi="Times New Roman" w:cs="Times New Roman"/>
                <w:sz w:val="24"/>
                <w:szCs w:val="24"/>
              </w:rPr>
              <w:t xml:space="preserve">) </w:t>
            </w:r>
            <w:r w:rsidR="003814BB" w:rsidRPr="00D01CAD">
              <w:rPr>
                <w:rFonts w:ascii="Times New Roman" w:hAnsi="Times New Roman" w:cs="Times New Roman"/>
                <w:sz w:val="20"/>
                <w:szCs w:val="20"/>
              </w:rPr>
              <w:t>(How will students become cognitively engaged and focused?)</w:t>
            </w:r>
          </w:p>
          <w:p w:rsidR="00D85633" w:rsidRDefault="003814BB" w:rsidP="003814BB">
            <w:pPr>
              <w:rPr>
                <w:rFonts w:ascii="Times New Roman" w:hAnsi="Times New Roman" w:cs="Times New Roman"/>
                <w:sz w:val="24"/>
                <w:szCs w:val="24"/>
              </w:rPr>
            </w:pPr>
            <w:r>
              <w:rPr>
                <w:rFonts w:ascii="Times New Roman" w:hAnsi="Times New Roman" w:cs="Times New Roman"/>
                <w:sz w:val="24"/>
                <w:szCs w:val="24"/>
              </w:rPr>
              <w:t xml:space="preserve">Students will be given a card with a number written in standard form, word form, or expanded form.  They will then go around the room trying to find their three-some.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3814BB" w:rsidP="007B401D">
            <w:pPr>
              <w:rPr>
                <w:rFonts w:ascii="Times New Roman" w:hAnsi="Times New Roman" w:cs="Times New Roman"/>
                <w:b/>
                <w:sz w:val="24"/>
                <w:szCs w:val="24"/>
              </w:rPr>
            </w:pPr>
            <w:r>
              <w:rPr>
                <w:rFonts w:ascii="Times New Roman" w:hAnsi="Times New Roman" w:cs="Times New Roman"/>
                <w:b/>
                <w:sz w:val="24"/>
                <w:szCs w:val="24"/>
              </w:rPr>
              <w:t xml:space="preserve">Teacher Directed: </w:t>
            </w:r>
            <w:r w:rsidRPr="00A82C33">
              <w:rPr>
                <w:rFonts w:ascii="Times New Roman" w:hAnsi="Times New Roman" w:cs="Times New Roman"/>
                <w:sz w:val="24"/>
                <w:szCs w:val="24"/>
              </w:rPr>
              <w:t>(</w:t>
            </w:r>
            <w:r w:rsidR="00A82C33" w:rsidRPr="00A82C33">
              <w:rPr>
                <w:rFonts w:ascii="Times New Roman" w:hAnsi="Times New Roman" w:cs="Times New Roman"/>
                <w:sz w:val="24"/>
                <w:szCs w:val="24"/>
              </w:rPr>
              <w:t xml:space="preserve">5 </w:t>
            </w:r>
            <w:proofErr w:type="spellStart"/>
            <w:r w:rsidR="00A82C33" w:rsidRPr="00A82C33">
              <w:rPr>
                <w:rFonts w:ascii="Times New Roman" w:hAnsi="Times New Roman" w:cs="Times New Roman"/>
                <w:sz w:val="24"/>
                <w:szCs w:val="24"/>
              </w:rPr>
              <w:t>mins</w:t>
            </w:r>
            <w:proofErr w:type="spellEnd"/>
            <w:r w:rsidR="00A82C33" w:rsidRPr="00A82C33">
              <w:rPr>
                <w:rFonts w:ascii="Times New Roman" w:hAnsi="Times New Roman" w:cs="Times New Roman"/>
                <w:sz w:val="24"/>
                <w:szCs w:val="24"/>
              </w:rPr>
              <w:t>)</w:t>
            </w:r>
          </w:p>
          <w:p w:rsidR="003814BB" w:rsidRPr="003814BB" w:rsidRDefault="003814BB" w:rsidP="007B401D">
            <w:pPr>
              <w:rPr>
                <w:rFonts w:ascii="Times New Roman" w:hAnsi="Times New Roman" w:cs="Times New Roman"/>
                <w:sz w:val="24"/>
                <w:szCs w:val="24"/>
              </w:rPr>
            </w:pPr>
            <w:r w:rsidRPr="003814BB">
              <w:rPr>
                <w:rFonts w:ascii="Times New Roman" w:hAnsi="Times New Roman" w:cs="Times New Roman"/>
                <w:sz w:val="24"/>
                <w:szCs w:val="24"/>
              </w:rPr>
              <w:t>Teacher will model to students the front of Envisions lesson 17-3.</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A82C33">
              <w:rPr>
                <w:rFonts w:ascii="Times New Roman" w:hAnsi="Times New Roman" w:cs="Times New Roman"/>
                <w:b/>
                <w:sz w:val="24"/>
                <w:szCs w:val="24"/>
              </w:rPr>
              <w:t xml:space="preserve"> </w:t>
            </w:r>
            <w:r w:rsidR="00A82C33" w:rsidRPr="00A82C33">
              <w:rPr>
                <w:rFonts w:ascii="Times New Roman" w:hAnsi="Times New Roman" w:cs="Times New Roman"/>
                <w:sz w:val="24"/>
                <w:szCs w:val="24"/>
              </w:rPr>
              <w:t xml:space="preserve">(15 </w:t>
            </w:r>
            <w:proofErr w:type="spellStart"/>
            <w:r w:rsidR="00A82C33" w:rsidRPr="00A82C33">
              <w:rPr>
                <w:rFonts w:ascii="Times New Roman" w:hAnsi="Times New Roman" w:cs="Times New Roman"/>
                <w:sz w:val="24"/>
                <w:szCs w:val="24"/>
              </w:rPr>
              <w:t>mins</w:t>
            </w:r>
            <w:proofErr w:type="spellEnd"/>
            <w:r w:rsidR="00A82C33" w:rsidRPr="00A82C33">
              <w:rPr>
                <w:rFonts w:ascii="Times New Roman" w:hAnsi="Times New Roman" w:cs="Times New Roman"/>
                <w:sz w:val="24"/>
                <w:szCs w:val="24"/>
              </w:rPr>
              <w:t>)</w:t>
            </w:r>
          </w:p>
          <w:p w:rsidR="00A82C33" w:rsidRDefault="00A82C33" w:rsidP="007B401D">
            <w:pPr>
              <w:rPr>
                <w:rFonts w:ascii="Times New Roman" w:hAnsi="Times New Roman" w:cs="Times New Roman"/>
                <w:b/>
                <w:sz w:val="24"/>
                <w:szCs w:val="24"/>
              </w:rPr>
            </w:pPr>
            <w:r>
              <w:rPr>
                <w:rFonts w:ascii="Times New Roman" w:hAnsi="Times New Roman" w:cs="Times New Roman"/>
                <w:sz w:val="24"/>
                <w:szCs w:val="24"/>
              </w:rPr>
              <w:t>Teacher will guid</w:t>
            </w:r>
            <w:r w:rsidR="00101CBD">
              <w:rPr>
                <w:rFonts w:ascii="Times New Roman" w:hAnsi="Times New Roman" w:cs="Times New Roman"/>
                <w:sz w:val="24"/>
                <w:szCs w:val="24"/>
              </w:rPr>
              <w:t>e</w:t>
            </w:r>
            <w:r w:rsidR="00FF3545">
              <w:rPr>
                <w:rFonts w:ascii="Times New Roman" w:hAnsi="Times New Roman" w:cs="Times New Roman"/>
                <w:sz w:val="24"/>
                <w:szCs w:val="24"/>
              </w:rPr>
              <w:t xml:space="preserve"> students through the remainder</w:t>
            </w:r>
            <w:r>
              <w:rPr>
                <w:rFonts w:ascii="Times New Roman" w:hAnsi="Times New Roman" w:cs="Times New Roman"/>
                <w:sz w:val="24"/>
                <w:szCs w:val="24"/>
              </w:rPr>
              <w:t xml:space="preserve"> of lesson 17-3</w:t>
            </w:r>
            <w:r w:rsidR="00101CBD">
              <w:rPr>
                <w:rFonts w:ascii="Times New Roman" w:hAnsi="Times New Roman" w:cs="Times New Roman"/>
                <w:sz w:val="24"/>
                <w:szCs w:val="24"/>
              </w:rPr>
              <w:t>,</w:t>
            </w:r>
            <w:r>
              <w:rPr>
                <w:rFonts w:ascii="Times New Roman" w:hAnsi="Times New Roman" w:cs="Times New Roman"/>
                <w:sz w:val="24"/>
                <w:szCs w:val="24"/>
              </w:rPr>
              <w:t xml:space="preserve"> checking as you go.</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A82C33">
              <w:rPr>
                <w:rFonts w:ascii="Times New Roman" w:hAnsi="Times New Roman" w:cs="Times New Roman"/>
                <w:b/>
                <w:sz w:val="24"/>
                <w:szCs w:val="24"/>
              </w:rPr>
              <w:t xml:space="preserve"> </w:t>
            </w:r>
            <w:r w:rsidR="00A82C33" w:rsidRPr="00A82C33">
              <w:rPr>
                <w:rFonts w:ascii="Times New Roman" w:hAnsi="Times New Roman" w:cs="Times New Roman"/>
                <w:sz w:val="24"/>
                <w:szCs w:val="24"/>
              </w:rPr>
              <w:t xml:space="preserve">(20 </w:t>
            </w:r>
            <w:proofErr w:type="spellStart"/>
            <w:r w:rsidR="00A82C33" w:rsidRPr="00A82C33">
              <w:rPr>
                <w:rFonts w:ascii="Times New Roman" w:hAnsi="Times New Roman" w:cs="Times New Roman"/>
                <w:sz w:val="24"/>
                <w:szCs w:val="24"/>
              </w:rPr>
              <w:t>mins</w:t>
            </w:r>
            <w:proofErr w:type="spellEnd"/>
            <w:r w:rsidR="00A82C33" w:rsidRPr="00A82C33">
              <w:rPr>
                <w:rFonts w:ascii="Times New Roman" w:hAnsi="Times New Roman" w:cs="Times New Roman"/>
                <w:sz w:val="24"/>
                <w:szCs w:val="24"/>
              </w:rPr>
              <w:t>)</w:t>
            </w:r>
          </w:p>
          <w:p w:rsidR="00A82C33" w:rsidRDefault="00A82C33" w:rsidP="007B401D">
            <w:pPr>
              <w:rPr>
                <w:rFonts w:ascii="Times New Roman" w:hAnsi="Times New Roman" w:cs="Times New Roman"/>
                <w:b/>
                <w:sz w:val="24"/>
                <w:szCs w:val="24"/>
              </w:rPr>
            </w:pPr>
            <w:r>
              <w:rPr>
                <w:rFonts w:ascii="Times New Roman" w:hAnsi="Times New Roman" w:cs="Times New Roman"/>
                <w:sz w:val="24"/>
                <w:szCs w:val="24"/>
              </w:rPr>
              <w:t xml:space="preserve">Students will complete </w:t>
            </w:r>
            <w:r w:rsidR="004551AA">
              <w:rPr>
                <w:rFonts w:ascii="Times New Roman" w:hAnsi="Times New Roman" w:cs="Times New Roman"/>
                <w:sz w:val="24"/>
                <w:szCs w:val="24"/>
              </w:rPr>
              <w:t>2-</w:t>
            </w:r>
            <w:r w:rsidR="00FF3545">
              <w:rPr>
                <w:rFonts w:ascii="Times New Roman" w:hAnsi="Times New Roman" w:cs="Times New Roman"/>
                <w:sz w:val="24"/>
                <w:szCs w:val="24"/>
              </w:rPr>
              <w:t xml:space="preserve">sided </w:t>
            </w:r>
            <w:r>
              <w:rPr>
                <w:rFonts w:ascii="Times New Roman" w:hAnsi="Times New Roman" w:cs="Times New Roman"/>
                <w:sz w:val="24"/>
                <w:szCs w:val="24"/>
              </w:rPr>
              <w:t>worksheet “3-digit Numbers in Expanded Notation” independently.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A82C33">
              <w:rPr>
                <w:rFonts w:ascii="Times New Roman" w:hAnsi="Times New Roman" w:cs="Times New Roman"/>
                <w:b/>
                <w:sz w:val="24"/>
                <w:szCs w:val="24"/>
              </w:rPr>
              <w:t xml:space="preserve"> </w:t>
            </w:r>
            <w:r w:rsidR="00D05867">
              <w:rPr>
                <w:rFonts w:ascii="Times New Roman" w:hAnsi="Times New Roman" w:cs="Times New Roman"/>
                <w:sz w:val="24"/>
                <w:szCs w:val="24"/>
              </w:rPr>
              <w:t xml:space="preserve">(15-20 </w:t>
            </w:r>
            <w:proofErr w:type="spellStart"/>
            <w:r w:rsidR="00A82C33" w:rsidRPr="00A82C33">
              <w:rPr>
                <w:rFonts w:ascii="Times New Roman" w:hAnsi="Times New Roman" w:cs="Times New Roman"/>
                <w:sz w:val="24"/>
                <w:szCs w:val="24"/>
              </w:rPr>
              <w:t>mins</w:t>
            </w:r>
            <w:proofErr w:type="spellEnd"/>
            <w:r w:rsidR="00A82C33" w:rsidRPr="00A82C33">
              <w:rPr>
                <w:rFonts w:ascii="Times New Roman" w:hAnsi="Times New Roman" w:cs="Times New Roman"/>
                <w:sz w:val="24"/>
                <w:szCs w:val="24"/>
              </w:rPr>
              <w:t>)</w:t>
            </w:r>
          </w:p>
          <w:p w:rsidR="00D05867" w:rsidRDefault="00D05867" w:rsidP="007B401D">
            <w:pPr>
              <w:rPr>
                <w:rFonts w:ascii="Times New Roman" w:hAnsi="Times New Roman" w:cs="Times New Roman"/>
                <w:sz w:val="24"/>
                <w:szCs w:val="24"/>
              </w:rPr>
            </w:pPr>
            <w:r>
              <w:rPr>
                <w:rFonts w:ascii="Times New Roman" w:hAnsi="Times New Roman" w:cs="Times New Roman"/>
                <w:sz w:val="24"/>
                <w:szCs w:val="24"/>
              </w:rPr>
              <w:t xml:space="preserve">Teacher will “quiz” students on reading numbers to 1, 000 by using </w:t>
            </w:r>
            <w:proofErr w:type="spellStart"/>
            <w:r>
              <w:rPr>
                <w:rFonts w:ascii="Times New Roman" w:hAnsi="Times New Roman" w:cs="Times New Roman"/>
                <w:sz w:val="24"/>
                <w:szCs w:val="24"/>
              </w:rPr>
              <w:t>BrainPOP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Jr.’s</w:t>
            </w:r>
            <w:proofErr w:type="spellEnd"/>
            <w:r>
              <w:rPr>
                <w:rFonts w:ascii="Times New Roman" w:hAnsi="Times New Roman" w:cs="Times New Roman"/>
                <w:sz w:val="24"/>
                <w:szCs w:val="24"/>
              </w:rPr>
              <w:t xml:space="preserve"> </w:t>
            </w:r>
            <w:r w:rsidR="00101CBD">
              <w:rPr>
                <w:rFonts w:ascii="Times New Roman" w:hAnsi="Times New Roman" w:cs="Times New Roman"/>
                <w:sz w:val="24"/>
                <w:szCs w:val="24"/>
              </w:rPr>
              <w:t>,</w:t>
            </w:r>
            <w:r>
              <w:rPr>
                <w:rFonts w:ascii="Times New Roman" w:hAnsi="Times New Roman" w:cs="Times New Roman"/>
                <w:sz w:val="24"/>
                <w:szCs w:val="24"/>
              </w:rPr>
              <w:t xml:space="preserve">Place Value quiz, both easy and hard.  Teacher can display this on the board and complete whole </w:t>
            </w:r>
            <w:r>
              <w:rPr>
                <w:rFonts w:ascii="Times New Roman" w:hAnsi="Times New Roman" w:cs="Times New Roman"/>
                <w:sz w:val="24"/>
                <w:szCs w:val="24"/>
              </w:rPr>
              <w:lastRenderedPageBreak/>
              <w:t>group or the teacher may give students white boards to write their answer choice.</w:t>
            </w:r>
          </w:p>
          <w:p w:rsidR="008F5807" w:rsidRDefault="008F5807" w:rsidP="007B401D">
            <w:pPr>
              <w:rPr>
                <w:rFonts w:ascii="Times New Roman" w:hAnsi="Times New Roman" w:cs="Times New Roman"/>
                <w:sz w:val="24"/>
                <w:szCs w:val="24"/>
              </w:rPr>
            </w:pPr>
            <w:r>
              <w:rPr>
                <w:rFonts w:ascii="Times New Roman" w:hAnsi="Times New Roman" w:cs="Times New Roman"/>
                <w:sz w:val="24"/>
                <w:szCs w:val="24"/>
              </w:rPr>
              <w:t>Students will complete assessment portion of lesson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Inventory Investigation Part 3 second column (How many more are needed to have 1,000?)</w:t>
            </w:r>
          </w:p>
          <w:p w:rsidR="00A82C33" w:rsidRDefault="00A82C33" w:rsidP="007B401D">
            <w:pPr>
              <w:rPr>
                <w:rFonts w:ascii="Times New Roman" w:hAnsi="Times New Roman" w:cs="Times New Roman"/>
                <w:sz w:val="24"/>
                <w:szCs w:val="24"/>
              </w:rPr>
            </w:pPr>
            <w:r>
              <w:rPr>
                <w:rFonts w:ascii="Times New Roman" w:hAnsi="Times New Roman" w:cs="Times New Roman"/>
                <w:sz w:val="24"/>
                <w:szCs w:val="24"/>
              </w:rPr>
              <w:t xml:space="preserve">Students will play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have…Who has… using all forms of numbers.</w:t>
            </w:r>
          </w:p>
          <w:p w:rsidR="00B378F9" w:rsidRPr="008F5807" w:rsidRDefault="00A82C33" w:rsidP="007B401D">
            <w:pPr>
              <w:rPr>
                <w:rFonts w:ascii="Times New Roman" w:hAnsi="Times New Roman" w:cs="Times New Roman"/>
                <w:sz w:val="24"/>
                <w:szCs w:val="24"/>
              </w:rPr>
            </w:pPr>
            <w:r>
              <w:rPr>
                <w:rFonts w:ascii="Times New Roman" w:hAnsi="Times New Roman" w:cs="Times New Roman"/>
                <w:sz w:val="24"/>
                <w:szCs w:val="24"/>
              </w:rPr>
              <w:t>Students may play Envisions Center Activity 17-3 * and 17-3 ** or any other games as needed.</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B16752" w:rsidRDefault="004D5E38" w:rsidP="00B16752">
            <w:pPr>
              <w:pStyle w:val="ListParagraph"/>
              <w:numPr>
                <w:ilvl w:val="0"/>
                <w:numId w:val="10"/>
              </w:numPr>
              <w:ind w:left="450"/>
              <w:rPr>
                <w:rFonts w:ascii="Times New Roman" w:hAnsi="Times New Roman" w:cs="Times New Roman"/>
                <w:sz w:val="24"/>
                <w:szCs w:val="24"/>
              </w:rPr>
            </w:pPr>
            <w:r w:rsidRPr="00B16752">
              <w:rPr>
                <w:rFonts w:ascii="Times New Roman" w:hAnsi="Times New Roman" w:cs="Times New Roman"/>
                <w:sz w:val="24"/>
                <w:szCs w:val="24"/>
              </w:rPr>
              <w:t>Closing- G</w:t>
            </w:r>
            <w:r w:rsidR="000C726C" w:rsidRPr="00B16752">
              <w:rPr>
                <w:rFonts w:ascii="Times New Roman" w:hAnsi="Times New Roman" w:cs="Times New Roman"/>
                <w:sz w:val="24"/>
                <w:szCs w:val="24"/>
              </w:rPr>
              <w:t>ive harder/higher numbers to read</w:t>
            </w:r>
            <w:r w:rsidRPr="00B16752">
              <w:rPr>
                <w:rFonts w:ascii="Times New Roman" w:hAnsi="Times New Roman" w:cs="Times New Roman"/>
                <w:sz w:val="24"/>
                <w:szCs w:val="24"/>
              </w:rPr>
              <w:t xml:space="preserve"> during I have…Who has…</w:t>
            </w:r>
            <w:r w:rsidR="000C726C" w:rsidRPr="00B16752">
              <w:rPr>
                <w:rFonts w:ascii="Times New Roman" w:hAnsi="Times New Roman" w:cs="Times New Roman"/>
                <w:sz w:val="24"/>
                <w:szCs w:val="24"/>
              </w:rPr>
              <w:t>.</w:t>
            </w:r>
          </w:p>
        </w:tc>
        <w:tc>
          <w:tcPr>
            <w:tcW w:w="3672" w:type="dxa"/>
            <w:gridSpan w:val="3"/>
          </w:tcPr>
          <w:p w:rsidR="005C4CBE" w:rsidRPr="00B16752" w:rsidRDefault="004D5E38" w:rsidP="00B16752">
            <w:pPr>
              <w:pStyle w:val="ListParagraph"/>
              <w:numPr>
                <w:ilvl w:val="0"/>
                <w:numId w:val="10"/>
              </w:numPr>
              <w:ind w:left="468"/>
              <w:rPr>
                <w:rFonts w:ascii="Times New Roman" w:hAnsi="Times New Roman" w:cs="Times New Roman"/>
                <w:sz w:val="24"/>
                <w:szCs w:val="24"/>
              </w:rPr>
            </w:pPr>
            <w:r w:rsidRPr="00B16752">
              <w:rPr>
                <w:rFonts w:ascii="Times New Roman" w:hAnsi="Times New Roman" w:cs="Times New Roman"/>
                <w:sz w:val="24"/>
                <w:szCs w:val="24"/>
              </w:rPr>
              <w:t>Closing- G</w:t>
            </w:r>
            <w:r w:rsidR="000C726C" w:rsidRPr="00B16752">
              <w:rPr>
                <w:rFonts w:ascii="Times New Roman" w:hAnsi="Times New Roman" w:cs="Times New Roman"/>
                <w:sz w:val="24"/>
                <w:szCs w:val="24"/>
              </w:rPr>
              <w:t>ive easier/lower numbers to read</w:t>
            </w:r>
            <w:r w:rsidRPr="00B16752">
              <w:rPr>
                <w:rFonts w:ascii="Times New Roman" w:hAnsi="Times New Roman" w:cs="Times New Roman"/>
                <w:sz w:val="24"/>
                <w:szCs w:val="24"/>
              </w:rPr>
              <w:t xml:space="preserve"> during I have…Who has…</w:t>
            </w:r>
            <w:r w:rsidR="000C726C" w:rsidRPr="00B16752">
              <w:rPr>
                <w:rFonts w:ascii="Times New Roman" w:hAnsi="Times New Roman" w:cs="Times New Roman"/>
                <w:sz w:val="24"/>
                <w:szCs w:val="24"/>
              </w:rPr>
              <w:t>.</w:t>
            </w:r>
          </w:p>
          <w:p w:rsidR="00B378F9" w:rsidRDefault="00B378F9" w:rsidP="000C726C">
            <w:pPr>
              <w:rPr>
                <w:rFonts w:ascii="Times New Roman" w:hAnsi="Times New Roman" w:cs="Times New Roman"/>
                <w:sz w:val="24"/>
                <w:szCs w:val="24"/>
              </w:rPr>
            </w:pPr>
          </w:p>
        </w:tc>
        <w:tc>
          <w:tcPr>
            <w:tcW w:w="3672" w:type="dxa"/>
          </w:tcPr>
          <w:p w:rsidR="009E4254" w:rsidRDefault="004D5E38" w:rsidP="00B16752">
            <w:pPr>
              <w:pStyle w:val="ListParagraph"/>
              <w:numPr>
                <w:ilvl w:val="0"/>
                <w:numId w:val="10"/>
              </w:numPr>
              <w:ind w:left="486"/>
              <w:rPr>
                <w:rFonts w:ascii="Times New Roman" w:hAnsi="Times New Roman" w:cs="Times New Roman"/>
                <w:sz w:val="24"/>
                <w:szCs w:val="24"/>
              </w:rPr>
            </w:pPr>
            <w:r w:rsidRPr="00B16752">
              <w:rPr>
                <w:rFonts w:ascii="Times New Roman" w:hAnsi="Times New Roman" w:cs="Times New Roman"/>
                <w:sz w:val="24"/>
                <w:szCs w:val="24"/>
              </w:rPr>
              <w:t>Closing- G</w:t>
            </w:r>
            <w:r w:rsidR="009E4254" w:rsidRPr="00B16752">
              <w:rPr>
                <w:rFonts w:ascii="Times New Roman" w:hAnsi="Times New Roman" w:cs="Times New Roman"/>
                <w:sz w:val="24"/>
                <w:szCs w:val="24"/>
              </w:rPr>
              <w:t>ive easier/lower numbers to read</w:t>
            </w:r>
            <w:r w:rsidRPr="00B16752">
              <w:rPr>
                <w:rFonts w:ascii="Times New Roman" w:hAnsi="Times New Roman" w:cs="Times New Roman"/>
                <w:sz w:val="24"/>
                <w:szCs w:val="24"/>
              </w:rPr>
              <w:t xml:space="preserve"> during I have…Who has…</w:t>
            </w:r>
            <w:r w:rsidR="009E4254" w:rsidRPr="00B16752">
              <w:rPr>
                <w:rFonts w:ascii="Times New Roman" w:hAnsi="Times New Roman" w:cs="Times New Roman"/>
                <w:sz w:val="24"/>
                <w:szCs w:val="24"/>
              </w:rPr>
              <w:t>.</w:t>
            </w:r>
          </w:p>
          <w:p w:rsidR="009D0B42" w:rsidRPr="00CD5E26" w:rsidRDefault="009D0B42" w:rsidP="009D0B42">
            <w:pPr>
              <w:pStyle w:val="ListParagraph"/>
              <w:numPr>
                <w:ilvl w:val="0"/>
                <w:numId w:val="11"/>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Pre-teach vocabulary words</w:t>
            </w:r>
          </w:p>
          <w:p w:rsidR="005C4CBE" w:rsidRPr="009D0B42" w:rsidRDefault="009D0B42" w:rsidP="009D0B42">
            <w:pPr>
              <w:pStyle w:val="ListParagraph"/>
              <w:numPr>
                <w:ilvl w:val="0"/>
                <w:numId w:val="11"/>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Include number words, vocabulary words, and place value chart in students' personal dictionaries.</w:t>
            </w:r>
          </w:p>
        </w:tc>
      </w:tr>
      <w:tr w:rsidR="008C13D7" w:rsidTr="00274ACD">
        <w:trPr>
          <w:trHeight w:val="296"/>
        </w:trPr>
        <w:tc>
          <w:tcPr>
            <w:tcW w:w="11016" w:type="dxa"/>
            <w:gridSpan w:val="7"/>
          </w:tcPr>
          <w:p w:rsidR="008F580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F5807" w:rsidRPr="008F5807" w:rsidRDefault="008F5807" w:rsidP="008C13D7">
            <w:pPr>
              <w:rPr>
                <w:rFonts w:ascii="Times New Roman" w:hAnsi="Times New Roman" w:cs="Times New Roman"/>
                <w:b/>
                <w:sz w:val="10"/>
                <w:szCs w:val="10"/>
              </w:rPr>
            </w:pPr>
          </w:p>
          <w:p w:rsidR="008C13D7" w:rsidRDefault="008F5807" w:rsidP="008C13D7">
            <w:pPr>
              <w:rPr>
                <w:rFonts w:ascii="Times New Roman" w:hAnsi="Times New Roman" w:cs="Times New Roman"/>
                <w:sz w:val="24"/>
                <w:szCs w:val="24"/>
              </w:rPr>
            </w:pPr>
            <w:r>
              <w:rPr>
                <w:rFonts w:ascii="Times New Roman" w:hAnsi="Times New Roman" w:cs="Times New Roman"/>
                <w:sz w:val="24"/>
                <w:szCs w:val="24"/>
              </w:rPr>
              <w:t>Inventory Investigation Part 3 second column (How many more are needed to have 1,000?)</w:t>
            </w:r>
          </w:p>
          <w:p w:rsidR="008F5807" w:rsidRDefault="008F580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5E5" w:rsidRDefault="004765E5" w:rsidP="00D7779B">
      <w:pPr>
        <w:spacing w:after="0" w:line="240" w:lineRule="auto"/>
      </w:pPr>
      <w:r>
        <w:separator/>
      </w:r>
    </w:p>
  </w:endnote>
  <w:endnote w:type="continuationSeparator" w:id="0">
    <w:p w:rsidR="004765E5" w:rsidRDefault="004765E5"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5E5" w:rsidRDefault="004765E5" w:rsidP="00D7779B">
      <w:pPr>
        <w:spacing w:after="0" w:line="240" w:lineRule="auto"/>
      </w:pPr>
      <w:r>
        <w:separator/>
      </w:r>
    </w:p>
  </w:footnote>
  <w:footnote w:type="continuationSeparator" w:id="0">
    <w:p w:rsidR="004765E5" w:rsidRDefault="004765E5"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000E"/>
    <w:multiLevelType w:val="hybridMultilevel"/>
    <w:tmpl w:val="F0EA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9602A"/>
    <w:multiLevelType w:val="hybridMultilevel"/>
    <w:tmpl w:val="8954F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D239F1"/>
    <w:multiLevelType w:val="hybridMultilevel"/>
    <w:tmpl w:val="187A6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082EA0"/>
    <w:multiLevelType w:val="hybridMultilevel"/>
    <w:tmpl w:val="0F22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10"/>
  </w:num>
  <w:num w:numId="6">
    <w:abstractNumId w:val="6"/>
  </w:num>
  <w:num w:numId="7">
    <w:abstractNumId w:val="9"/>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15DAF"/>
    <w:rsid w:val="00033B62"/>
    <w:rsid w:val="00052552"/>
    <w:rsid w:val="00064B1B"/>
    <w:rsid w:val="000C726C"/>
    <w:rsid w:val="00101CBD"/>
    <w:rsid w:val="001870BC"/>
    <w:rsid w:val="002115BD"/>
    <w:rsid w:val="00224A5F"/>
    <w:rsid w:val="00274ACD"/>
    <w:rsid w:val="0028190D"/>
    <w:rsid w:val="002A7BC6"/>
    <w:rsid w:val="002C2148"/>
    <w:rsid w:val="003814BB"/>
    <w:rsid w:val="003A6C85"/>
    <w:rsid w:val="003B7D0A"/>
    <w:rsid w:val="003C78C0"/>
    <w:rsid w:val="003D7D31"/>
    <w:rsid w:val="00454E7C"/>
    <w:rsid w:val="004551AA"/>
    <w:rsid w:val="004765E5"/>
    <w:rsid w:val="004B658C"/>
    <w:rsid w:val="004D5E38"/>
    <w:rsid w:val="0051657B"/>
    <w:rsid w:val="005537C1"/>
    <w:rsid w:val="00570FB8"/>
    <w:rsid w:val="005C4BDC"/>
    <w:rsid w:val="005C4CBE"/>
    <w:rsid w:val="00643719"/>
    <w:rsid w:val="006A0ACD"/>
    <w:rsid w:val="00771584"/>
    <w:rsid w:val="007B401D"/>
    <w:rsid w:val="0080253C"/>
    <w:rsid w:val="008C13D7"/>
    <w:rsid w:val="008F5807"/>
    <w:rsid w:val="00926DE4"/>
    <w:rsid w:val="009B085C"/>
    <w:rsid w:val="009C75C8"/>
    <w:rsid w:val="009D0B42"/>
    <w:rsid w:val="009E4254"/>
    <w:rsid w:val="009E799E"/>
    <w:rsid w:val="00A071AC"/>
    <w:rsid w:val="00A67FA5"/>
    <w:rsid w:val="00A82C33"/>
    <w:rsid w:val="00B16739"/>
    <w:rsid w:val="00B16752"/>
    <w:rsid w:val="00B378F9"/>
    <w:rsid w:val="00B45E17"/>
    <w:rsid w:val="00B51CA8"/>
    <w:rsid w:val="00B55BC1"/>
    <w:rsid w:val="00B653FA"/>
    <w:rsid w:val="00B96464"/>
    <w:rsid w:val="00BA05B4"/>
    <w:rsid w:val="00C37DC7"/>
    <w:rsid w:val="00C92D93"/>
    <w:rsid w:val="00CB2DBC"/>
    <w:rsid w:val="00CD5617"/>
    <w:rsid w:val="00D05867"/>
    <w:rsid w:val="00D7779B"/>
    <w:rsid w:val="00D85633"/>
    <w:rsid w:val="00DA75C4"/>
    <w:rsid w:val="00E71A9C"/>
    <w:rsid w:val="00E750B6"/>
    <w:rsid w:val="00F97D5C"/>
    <w:rsid w:val="00FE15C8"/>
    <w:rsid w:val="00FE4609"/>
    <w:rsid w:val="00FF35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1A9395F3-C31B-4913-9B14-F6F193A9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Jordan Hoyt</cp:lastModifiedBy>
  <cp:revision>2</cp:revision>
  <dcterms:created xsi:type="dcterms:W3CDTF">2012-06-28T13:23:00Z</dcterms:created>
  <dcterms:modified xsi:type="dcterms:W3CDTF">2012-06-28T13:23:00Z</dcterms:modified>
</cp:coreProperties>
</file>